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3B826" w14:textId="7F94316E" w:rsidR="00894F23" w:rsidRPr="00205A15" w:rsidRDefault="00367E6B" w:rsidP="00205A15">
      <w:pPr>
        <w:rPr>
          <w:rFonts w:asciiTheme="majorHAnsi" w:eastAsia="Times New Roman" w:hAnsiTheme="majorHAnsi" w:cs="Arial"/>
          <w:b/>
          <w:sz w:val="20"/>
          <w:szCs w:val="20"/>
          <w:shd w:val="clear" w:color="auto" w:fill="FFFFFF"/>
        </w:rPr>
      </w:pPr>
      <w:r w:rsidRPr="00205A15">
        <w:rPr>
          <w:rFonts w:asciiTheme="majorHAnsi" w:eastAsia="Times New Roman" w:hAnsiTheme="majorHAnsi" w:cs="Arial"/>
          <w:noProof/>
          <w:sz w:val="20"/>
          <w:szCs w:val="20"/>
          <w:shd w:val="clear" w:color="auto" w:fill="FFFFFF"/>
        </w:rPr>
        <w:drawing>
          <wp:inline distT="0" distB="0" distL="0" distR="0" wp14:anchorId="73395898" wp14:editId="175995B7">
            <wp:extent cx="19335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ension_logo.png"/>
                    <pic:cNvPicPr/>
                  </pic:nvPicPr>
                  <pic:blipFill>
                    <a:blip r:embed="rId5">
                      <a:extLst>
                        <a:ext uri="{28A0092B-C50C-407E-A947-70E740481C1C}">
                          <a14:useLocalDpi xmlns:a14="http://schemas.microsoft.com/office/drawing/2010/main" val="0"/>
                        </a:ext>
                      </a:extLst>
                    </a:blip>
                    <a:stretch>
                      <a:fillRect/>
                    </a:stretch>
                  </pic:blipFill>
                  <pic:spPr>
                    <a:xfrm>
                      <a:off x="0" y="0"/>
                      <a:ext cx="1979434" cy="614307"/>
                    </a:xfrm>
                    <a:prstGeom prst="rect">
                      <a:avLst/>
                    </a:prstGeom>
                  </pic:spPr>
                </pic:pic>
              </a:graphicData>
            </a:graphic>
          </wp:inline>
        </w:drawing>
      </w:r>
    </w:p>
    <w:p w14:paraId="444F3861" w14:textId="62D15BA1" w:rsidR="00367E6B" w:rsidRPr="00205A15" w:rsidRDefault="00367E6B" w:rsidP="00205A15">
      <w:pPr>
        <w:rPr>
          <w:rFonts w:asciiTheme="majorHAnsi" w:eastAsia="Times New Roman" w:hAnsiTheme="majorHAnsi" w:cs="Arial"/>
          <w:b/>
          <w:sz w:val="20"/>
          <w:szCs w:val="20"/>
          <w:shd w:val="clear" w:color="auto" w:fill="FFFFFF"/>
        </w:rPr>
      </w:pPr>
    </w:p>
    <w:p w14:paraId="14B51AA4" w14:textId="77777777" w:rsidR="00367E6B" w:rsidRPr="00205A15" w:rsidRDefault="00367E6B" w:rsidP="00205A15">
      <w:pPr>
        <w:rPr>
          <w:rFonts w:asciiTheme="majorHAnsi" w:eastAsia="Times New Roman" w:hAnsiTheme="majorHAnsi" w:cs="Arial"/>
          <w:b/>
          <w:sz w:val="20"/>
          <w:szCs w:val="20"/>
          <w:shd w:val="clear" w:color="auto" w:fill="FFFFFF"/>
        </w:rPr>
      </w:pPr>
    </w:p>
    <w:p w14:paraId="6D8FE54B" w14:textId="240347F2" w:rsidR="00367E6B" w:rsidRPr="00E532D9" w:rsidRDefault="00367E6B" w:rsidP="004905A2">
      <w:pPr>
        <w:rPr>
          <w:rFonts w:asciiTheme="majorHAnsi" w:eastAsia="Times New Roman" w:hAnsiTheme="majorHAnsi" w:cs="Arial"/>
          <w:sz w:val="20"/>
          <w:szCs w:val="20"/>
          <w:shd w:val="clear" w:color="auto" w:fill="FFFFFF"/>
        </w:rPr>
      </w:pPr>
    </w:p>
    <w:p w14:paraId="5060E05B" w14:textId="77777777" w:rsidR="00E532D9" w:rsidRPr="00E532D9" w:rsidRDefault="00E532D9" w:rsidP="004905A2">
      <w:pPr>
        <w:outlineLvl w:val="3"/>
        <w:rPr>
          <w:rFonts w:asciiTheme="majorHAnsi" w:eastAsia="Times New Roman" w:hAnsiTheme="majorHAnsi" w:cs="Arial"/>
          <w:b/>
          <w:bCs/>
          <w:color w:val="000000"/>
          <w:sz w:val="20"/>
          <w:szCs w:val="20"/>
        </w:rPr>
      </w:pPr>
      <w:r w:rsidRPr="00E532D9">
        <w:rPr>
          <w:rFonts w:asciiTheme="majorHAnsi" w:eastAsia="Times New Roman" w:hAnsiTheme="majorHAnsi" w:cs="Arial"/>
          <w:b/>
          <w:bCs/>
          <w:color w:val="000000"/>
          <w:sz w:val="20"/>
          <w:szCs w:val="20"/>
        </w:rPr>
        <w:t>Jonathan W. Cooper</w:t>
      </w:r>
    </w:p>
    <w:p w14:paraId="2F8BDC4D" w14:textId="77777777" w:rsidR="00E532D9" w:rsidRPr="00E532D9" w:rsidRDefault="00E532D9" w:rsidP="004905A2">
      <w:pPr>
        <w:rPr>
          <w:rFonts w:asciiTheme="majorHAnsi" w:eastAsia="Times New Roman" w:hAnsiTheme="majorHAnsi" w:cs="Arial"/>
          <w:b/>
          <w:sz w:val="20"/>
          <w:szCs w:val="20"/>
        </w:rPr>
      </w:pPr>
      <w:r w:rsidRPr="00E532D9">
        <w:rPr>
          <w:rFonts w:asciiTheme="majorHAnsi" w:eastAsia="Times New Roman" w:hAnsiTheme="majorHAnsi" w:cs="Arial"/>
          <w:b/>
          <w:color w:val="000000"/>
          <w:sz w:val="20"/>
          <w:szCs w:val="20"/>
        </w:rPr>
        <w:t>Eastern Region Managing Director</w:t>
      </w:r>
    </w:p>
    <w:p w14:paraId="238F3643" w14:textId="77777777" w:rsidR="00E532D9" w:rsidRPr="00E532D9" w:rsidRDefault="00E532D9" w:rsidP="004905A2">
      <w:pPr>
        <w:rPr>
          <w:rFonts w:asciiTheme="majorHAnsi" w:hAnsiTheme="majorHAnsi" w:cs="Arial"/>
          <w:sz w:val="20"/>
          <w:szCs w:val="20"/>
        </w:rPr>
      </w:pPr>
    </w:p>
    <w:p w14:paraId="507E71AB" w14:textId="77777777" w:rsidR="00E532D9" w:rsidRDefault="00E532D9" w:rsidP="004905A2">
      <w:pPr>
        <w:pStyle w:val="NormalWeb"/>
        <w:spacing w:before="0" w:beforeAutospacing="0" w:after="0" w:afterAutospacing="0"/>
        <w:rPr>
          <w:rFonts w:asciiTheme="majorHAnsi" w:hAnsiTheme="majorHAnsi" w:cs="Arial"/>
          <w:color w:val="000000"/>
        </w:rPr>
      </w:pPr>
    </w:p>
    <w:p w14:paraId="5E05D7A9" w14:textId="77777777" w:rsidR="004905A2" w:rsidRPr="004905A2" w:rsidRDefault="004905A2" w:rsidP="004905A2">
      <w:pPr>
        <w:pStyle w:val="NormalWeb"/>
        <w:spacing w:before="0" w:beforeAutospacing="0" w:after="0" w:afterAutospacing="0"/>
        <w:rPr>
          <w:rFonts w:asciiTheme="majorHAnsi" w:hAnsiTheme="majorHAnsi" w:cs="Arial"/>
          <w:color w:val="000000"/>
        </w:rPr>
      </w:pPr>
      <w:r w:rsidRPr="004905A2">
        <w:rPr>
          <w:rFonts w:asciiTheme="majorHAnsi" w:hAnsiTheme="majorHAnsi" w:cs="Arial"/>
          <w:color w:val="000000"/>
        </w:rPr>
        <w:t>Jon leads, engages, and manages the collaborative, interactive team of experts for Ascension’s Eastern Region including our offices in North Carolina, Georgia, and Florida. He uses his 20-plus years of insurance-industry experience to develop acquisition strategy in the East and orchestrate growth through key partner acquisitions. Jon joined Ascension in 2008 through the First Charter Insurance Services acquisition. He became the Eastern Region Managing Director in 2011 and added responsibility for National Sales Leadership to his duties in 2014.</w:t>
      </w:r>
    </w:p>
    <w:p w14:paraId="379F7688" w14:textId="77777777" w:rsidR="004905A2" w:rsidRDefault="004905A2" w:rsidP="004905A2">
      <w:pPr>
        <w:pStyle w:val="NormalWeb"/>
        <w:spacing w:before="0" w:beforeAutospacing="0" w:after="0" w:afterAutospacing="0"/>
        <w:rPr>
          <w:rFonts w:asciiTheme="majorHAnsi" w:hAnsiTheme="majorHAnsi" w:cs="Arial"/>
          <w:color w:val="000000"/>
        </w:rPr>
      </w:pPr>
    </w:p>
    <w:p w14:paraId="212F5DD1" w14:textId="0B041B7E" w:rsidR="004905A2" w:rsidRPr="004905A2" w:rsidRDefault="004905A2" w:rsidP="004905A2">
      <w:pPr>
        <w:pStyle w:val="NormalWeb"/>
        <w:spacing w:before="0" w:beforeAutospacing="0" w:after="0" w:afterAutospacing="0"/>
        <w:rPr>
          <w:rFonts w:asciiTheme="majorHAnsi" w:hAnsiTheme="majorHAnsi" w:cs="Arial"/>
          <w:color w:val="000000"/>
        </w:rPr>
      </w:pPr>
      <w:r w:rsidRPr="004905A2">
        <w:rPr>
          <w:rFonts w:asciiTheme="majorHAnsi" w:hAnsiTheme="majorHAnsi" w:cs="Arial"/>
          <w:color w:val="000000"/>
        </w:rPr>
        <w:t xml:space="preserve">Jon began his career with First Union National Bank and most recently directed sales, service, and acquisitions as the Chief Operating Officer for First Charter Insurance Services. </w:t>
      </w:r>
    </w:p>
    <w:p w14:paraId="55DA7072" w14:textId="77777777" w:rsidR="004905A2" w:rsidRDefault="004905A2" w:rsidP="004905A2">
      <w:pPr>
        <w:pStyle w:val="NormalWeb"/>
        <w:spacing w:before="0" w:beforeAutospacing="0" w:after="0" w:afterAutospacing="0"/>
        <w:rPr>
          <w:rFonts w:asciiTheme="majorHAnsi" w:hAnsiTheme="majorHAnsi" w:cs="Arial"/>
          <w:color w:val="000000"/>
        </w:rPr>
      </w:pPr>
    </w:p>
    <w:p w14:paraId="312ED239" w14:textId="1A013307" w:rsidR="004905A2" w:rsidRPr="004905A2" w:rsidRDefault="004905A2" w:rsidP="004905A2">
      <w:pPr>
        <w:pStyle w:val="NormalWeb"/>
        <w:spacing w:before="0" w:beforeAutospacing="0" w:after="0" w:afterAutospacing="0"/>
        <w:rPr>
          <w:rFonts w:asciiTheme="majorHAnsi" w:hAnsiTheme="majorHAnsi" w:cs="Arial"/>
          <w:color w:val="000000"/>
        </w:rPr>
      </w:pPr>
      <w:r w:rsidRPr="004905A2">
        <w:rPr>
          <w:rFonts w:asciiTheme="majorHAnsi" w:hAnsiTheme="majorHAnsi" w:cs="Arial"/>
          <w:color w:val="000000"/>
        </w:rPr>
        <w:t xml:space="preserve">He earned a Bachelor’s </w:t>
      </w:r>
      <w:bookmarkStart w:id="0" w:name="_GoBack"/>
      <w:bookmarkEnd w:id="0"/>
      <w:r w:rsidRPr="004905A2">
        <w:rPr>
          <w:rFonts w:asciiTheme="majorHAnsi" w:hAnsiTheme="majorHAnsi" w:cs="Arial"/>
          <w:color w:val="000000"/>
        </w:rPr>
        <w:t>degree from Appalachian State Unive</w:t>
      </w:r>
      <w:r>
        <w:rPr>
          <w:rFonts w:asciiTheme="majorHAnsi" w:hAnsiTheme="majorHAnsi" w:cs="Arial"/>
          <w:color w:val="000000"/>
        </w:rPr>
        <w:t>rsity and a</w:t>
      </w:r>
      <w:r w:rsidRPr="004905A2">
        <w:rPr>
          <w:rFonts w:asciiTheme="majorHAnsi" w:hAnsiTheme="majorHAnsi" w:cs="Arial"/>
          <w:color w:val="000000"/>
        </w:rPr>
        <w:t xml:space="preserve"> Master’s</w:t>
      </w:r>
      <w:r>
        <w:rPr>
          <w:rFonts w:asciiTheme="majorHAnsi" w:hAnsiTheme="majorHAnsi" w:cs="Arial"/>
          <w:color w:val="000000"/>
        </w:rPr>
        <w:t xml:space="preserve"> degree</w:t>
      </w:r>
      <w:r w:rsidRPr="004905A2">
        <w:rPr>
          <w:rFonts w:asciiTheme="majorHAnsi" w:hAnsiTheme="majorHAnsi" w:cs="Arial"/>
          <w:color w:val="000000"/>
        </w:rPr>
        <w:t xml:space="preserve"> in Business Administration from Pfeiffer University.</w:t>
      </w:r>
    </w:p>
    <w:p w14:paraId="775D75ED" w14:textId="5197FC9F" w:rsidR="00D02B6E" w:rsidRPr="00367E6B" w:rsidRDefault="00D02B6E" w:rsidP="00563B52">
      <w:pPr>
        <w:shd w:val="clear" w:color="auto" w:fill="FFFFFF"/>
        <w:rPr>
          <w:rFonts w:asciiTheme="majorHAnsi" w:eastAsia="Times New Roman" w:hAnsiTheme="majorHAnsi" w:cs="Arial"/>
          <w:bCs/>
          <w:sz w:val="20"/>
          <w:szCs w:val="20"/>
          <w:shd w:val="clear" w:color="auto" w:fill="FFFFFF"/>
        </w:rPr>
      </w:pPr>
    </w:p>
    <w:sectPr w:rsidR="00D02B6E" w:rsidRPr="00367E6B" w:rsidSect="00CD40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D31"/>
    <w:multiLevelType w:val="hybridMultilevel"/>
    <w:tmpl w:val="1A58F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B26A6B"/>
    <w:multiLevelType w:val="hybridMultilevel"/>
    <w:tmpl w:val="C97C19AE"/>
    <w:lvl w:ilvl="0" w:tplc="E17E196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D771B6"/>
    <w:multiLevelType w:val="hybridMultilevel"/>
    <w:tmpl w:val="B9B01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0F"/>
    <w:rsid w:val="00053B6F"/>
    <w:rsid w:val="00165AC3"/>
    <w:rsid w:val="00205A15"/>
    <w:rsid w:val="00367E6B"/>
    <w:rsid w:val="004905A2"/>
    <w:rsid w:val="00563B52"/>
    <w:rsid w:val="006604DB"/>
    <w:rsid w:val="006812A8"/>
    <w:rsid w:val="0072549B"/>
    <w:rsid w:val="00754047"/>
    <w:rsid w:val="00830083"/>
    <w:rsid w:val="0083611D"/>
    <w:rsid w:val="00894F23"/>
    <w:rsid w:val="00A201C9"/>
    <w:rsid w:val="00A84E72"/>
    <w:rsid w:val="00BD7EA5"/>
    <w:rsid w:val="00C61D00"/>
    <w:rsid w:val="00C63799"/>
    <w:rsid w:val="00CC2B22"/>
    <w:rsid w:val="00CC2EF0"/>
    <w:rsid w:val="00CD401B"/>
    <w:rsid w:val="00D02B6E"/>
    <w:rsid w:val="00D77C36"/>
    <w:rsid w:val="00DA500F"/>
    <w:rsid w:val="00E532D9"/>
    <w:rsid w:val="00F8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C8415"/>
  <w14:defaultImageDpi w14:val="330"/>
  <w15:docId w15:val="{2167CD9C-58EB-4F48-ABBA-13472844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05A1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500F"/>
  </w:style>
  <w:style w:type="character" w:styleId="CommentReference">
    <w:name w:val="annotation reference"/>
    <w:basedOn w:val="DefaultParagraphFont"/>
    <w:uiPriority w:val="99"/>
    <w:semiHidden/>
    <w:unhideWhenUsed/>
    <w:rsid w:val="00DA500F"/>
    <w:rPr>
      <w:sz w:val="18"/>
      <w:szCs w:val="18"/>
    </w:rPr>
  </w:style>
  <w:style w:type="paragraph" w:styleId="CommentText">
    <w:name w:val="annotation text"/>
    <w:basedOn w:val="Normal"/>
    <w:link w:val="CommentTextChar"/>
    <w:uiPriority w:val="99"/>
    <w:semiHidden/>
    <w:unhideWhenUsed/>
    <w:rsid w:val="00DA500F"/>
  </w:style>
  <w:style w:type="character" w:customStyle="1" w:styleId="CommentTextChar">
    <w:name w:val="Comment Text Char"/>
    <w:basedOn w:val="DefaultParagraphFont"/>
    <w:link w:val="CommentText"/>
    <w:uiPriority w:val="99"/>
    <w:semiHidden/>
    <w:rsid w:val="00DA500F"/>
  </w:style>
  <w:style w:type="paragraph" w:styleId="CommentSubject">
    <w:name w:val="annotation subject"/>
    <w:basedOn w:val="CommentText"/>
    <w:next w:val="CommentText"/>
    <w:link w:val="CommentSubjectChar"/>
    <w:uiPriority w:val="99"/>
    <w:semiHidden/>
    <w:unhideWhenUsed/>
    <w:rsid w:val="00DA500F"/>
    <w:rPr>
      <w:b/>
      <w:bCs/>
      <w:sz w:val="20"/>
      <w:szCs w:val="20"/>
    </w:rPr>
  </w:style>
  <w:style w:type="character" w:customStyle="1" w:styleId="CommentSubjectChar">
    <w:name w:val="Comment Subject Char"/>
    <w:basedOn w:val="CommentTextChar"/>
    <w:link w:val="CommentSubject"/>
    <w:uiPriority w:val="99"/>
    <w:semiHidden/>
    <w:rsid w:val="00DA500F"/>
    <w:rPr>
      <w:b/>
      <w:bCs/>
      <w:sz w:val="20"/>
      <w:szCs w:val="20"/>
    </w:rPr>
  </w:style>
  <w:style w:type="paragraph" w:styleId="BalloonText">
    <w:name w:val="Balloon Text"/>
    <w:basedOn w:val="Normal"/>
    <w:link w:val="BalloonTextChar"/>
    <w:uiPriority w:val="99"/>
    <w:semiHidden/>
    <w:unhideWhenUsed/>
    <w:rsid w:val="00DA50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00F"/>
    <w:rPr>
      <w:rFonts w:ascii="Lucida Grande" w:hAnsi="Lucida Grande" w:cs="Lucida Grande"/>
      <w:sz w:val="18"/>
      <w:szCs w:val="18"/>
    </w:rPr>
  </w:style>
  <w:style w:type="paragraph" w:styleId="ListParagraph">
    <w:name w:val="List Paragraph"/>
    <w:basedOn w:val="Normal"/>
    <w:uiPriority w:val="34"/>
    <w:qFormat/>
    <w:rsid w:val="00DA500F"/>
    <w:pPr>
      <w:ind w:left="720"/>
      <w:contextualSpacing/>
    </w:pPr>
  </w:style>
  <w:style w:type="character" w:customStyle="1" w:styleId="Heading4Char">
    <w:name w:val="Heading 4 Char"/>
    <w:basedOn w:val="DefaultParagraphFont"/>
    <w:link w:val="Heading4"/>
    <w:uiPriority w:val="9"/>
    <w:rsid w:val="00205A15"/>
    <w:rPr>
      <w:rFonts w:ascii="Times" w:hAnsi="Times"/>
      <w:b/>
      <w:bCs/>
    </w:rPr>
  </w:style>
  <w:style w:type="paragraph" w:styleId="NormalWeb">
    <w:name w:val="Normal (Web)"/>
    <w:basedOn w:val="Normal"/>
    <w:uiPriority w:val="99"/>
    <w:unhideWhenUsed/>
    <w:rsid w:val="00E532D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8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Zensius</dc:creator>
  <cp:lastModifiedBy>Kelsy DeSchryver</cp:lastModifiedBy>
  <cp:revision>2</cp:revision>
  <dcterms:created xsi:type="dcterms:W3CDTF">2017-05-11T19:05:00Z</dcterms:created>
  <dcterms:modified xsi:type="dcterms:W3CDTF">2017-05-11T19:05:00Z</dcterms:modified>
</cp:coreProperties>
</file>